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C1FF" w14:textId="0D00405D" w:rsidR="00751C8D" w:rsidRPr="00751C8D" w:rsidRDefault="00751C8D" w:rsidP="00751C8D">
      <w:pPr>
        <w:pStyle w:val="Default"/>
        <w:spacing w:line="276" w:lineRule="auto"/>
        <w:jc w:val="center"/>
        <w:rPr>
          <w:sz w:val="28"/>
          <w:szCs w:val="28"/>
        </w:rPr>
      </w:pPr>
      <w:r w:rsidRPr="00751C8D">
        <w:rPr>
          <w:b/>
          <w:bCs/>
          <w:sz w:val="28"/>
          <w:szCs w:val="28"/>
        </w:rPr>
        <w:t xml:space="preserve">VAIKŲ </w:t>
      </w:r>
      <w:r>
        <w:rPr>
          <w:b/>
          <w:bCs/>
          <w:sz w:val="28"/>
          <w:szCs w:val="28"/>
        </w:rPr>
        <w:t xml:space="preserve">DIENOS </w:t>
      </w:r>
      <w:r w:rsidRPr="00751C8D">
        <w:rPr>
          <w:b/>
          <w:bCs/>
          <w:sz w:val="28"/>
          <w:szCs w:val="28"/>
        </w:rPr>
        <w:t>STOVYKLOS SUTARTIS</w:t>
      </w:r>
    </w:p>
    <w:p w14:paraId="35CB3CFD" w14:textId="685061BB" w:rsidR="00751C8D" w:rsidRDefault="00751C8D" w:rsidP="00751C8D">
      <w:pPr>
        <w:pStyle w:val="Default"/>
        <w:spacing w:line="276" w:lineRule="auto"/>
        <w:jc w:val="center"/>
        <w:rPr>
          <w:sz w:val="23"/>
          <w:szCs w:val="23"/>
        </w:rPr>
      </w:pPr>
      <w:r>
        <w:rPr>
          <w:sz w:val="23"/>
          <w:szCs w:val="23"/>
        </w:rPr>
        <w:t>2025 m. __________________ mėn. ____ d.</w:t>
      </w:r>
    </w:p>
    <w:p w14:paraId="19931E7F" w14:textId="77777777" w:rsidR="00751C8D" w:rsidRDefault="00751C8D" w:rsidP="00751C8D">
      <w:pPr>
        <w:pStyle w:val="Default"/>
        <w:rPr>
          <w:b/>
          <w:bCs/>
          <w:sz w:val="23"/>
          <w:szCs w:val="23"/>
        </w:rPr>
      </w:pPr>
    </w:p>
    <w:p w14:paraId="7CEF48F4" w14:textId="18340C5F" w:rsidR="00751C8D" w:rsidRPr="006C623E" w:rsidRDefault="00751C8D" w:rsidP="006C623E">
      <w:pPr>
        <w:pStyle w:val="Default"/>
        <w:spacing w:line="360" w:lineRule="auto"/>
        <w:jc w:val="both"/>
      </w:pPr>
      <w:r w:rsidRPr="006C623E">
        <w:rPr>
          <w:b/>
          <w:bCs/>
        </w:rPr>
        <w:t xml:space="preserve">MB „Draugystės sodas“ </w:t>
      </w:r>
      <w:r w:rsidRPr="006C623E">
        <w:t xml:space="preserve"> įm. k. </w:t>
      </w:r>
      <w:r w:rsidR="00B36F14" w:rsidRPr="00B76952">
        <w:rPr>
          <w:color w:val="auto"/>
        </w:rPr>
        <w:t>3070695564</w:t>
      </w:r>
      <w:r w:rsidRPr="006C623E">
        <w:t xml:space="preserve">, adresas </w:t>
      </w:r>
      <w:r w:rsidR="00B36F14">
        <w:t>Statybininkų</w:t>
      </w:r>
      <w:r w:rsidRPr="006C623E">
        <w:t xml:space="preserve"> g. </w:t>
      </w:r>
      <w:r w:rsidR="00B36F14">
        <w:t>73</w:t>
      </w:r>
      <w:r w:rsidRPr="006C623E">
        <w:t xml:space="preserve">, Alytus, atstovaujama direktorės Jolantos Leonavičienės, veikiančio pagal įmonės įstatus (toliau – </w:t>
      </w:r>
      <w:r w:rsidRPr="006C623E">
        <w:rPr>
          <w:b/>
          <w:bCs/>
        </w:rPr>
        <w:t>Stovyklos organizatorius</w:t>
      </w:r>
      <w:r w:rsidRPr="006C623E">
        <w:t xml:space="preserve">) ir </w:t>
      </w:r>
      <w:r w:rsidRPr="006C623E">
        <w:rPr>
          <w:b/>
          <w:bCs/>
        </w:rPr>
        <w:t>________________________________________________________________</w:t>
      </w:r>
    </w:p>
    <w:p w14:paraId="02CEAAB0" w14:textId="69EA629C" w:rsidR="00751C8D" w:rsidRPr="006C623E" w:rsidRDefault="00751C8D" w:rsidP="006C623E">
      <w:pPr>
        <w:pStyle w:val="Default"/>
        <w:spacing w:line="360" w:lineRule="auto"/>
        <w:jc w:val="center"/>
        <w:rPr>
          <w:sz w:val="20"/>
          <w:szCs w:val="20"/>
        </w:rPr>
      </w:pPr>
      <w:r w:rsidRPr="006C623E">
        <w:rPr>
          <w:sz w:val="20"/>
          <w:szCs w:val="20"/>
        </w:rPr>
        <w:t>(Tėvų/ globėjų vardas ir pavardė)</w:t>
      </w:r>
    </w:p>
    <w:p w14:paraId="5FCCB8E0" w14:textId="1792B9AD" w:rsidR="00751C8D" w:rsidRPr="006C623E" w:rsidRDefault="00751C8D" w:rsidP="006C623E">
      <w:pPr>
        <w:pStyle w:val="Default"/>
        <w:spacing w:line="360" w:lineRule="auto"/>
        <w:jc w:val="both"/>
      </w:pPr>
      <w:r w:rsidRPr="006C623E">
        <w:t xml:space="preserve">(toliau - </w:t>
      </w:r>
      <w:r w:rsidRPr="006C623E">
        <w:rPr>
          <w:b/>
          <w:bCs/>
        </w:rPr>
        <w:t>Klientas</w:t>
      </w:r>
      <w:r w:rsidRPr="006C623E">
        <w:t xml:space="preserve">, atstovaujantis vaiko (-ų) interesus),  sudaro šią Vaikų dienos stovyklos sutartį (toliau - </w:t>
      </w:r>
      <w:r w:rsidRPr="006C623E">
        <w:rPr>
          <w:b/>
          <w:bCs/>
        </w:rPr>
        <w:t>Sutartis</w:t>
      </w:r>
      <w:r w:rsidRPr="006C623E">
        <w:t xml:space="preserve">). </w:t>
      </w:r>
    </w:p>
    <w:p w14:paraId="4BDD4C48" w14:textId="05BD5D1F" w:rsidR="00751C8D" w:rsidRPr="006C623E" w:rsidRDefault="00751C8D" w:rsidP="006C623E">
      <w:pPr>
        <w:pStyle w:val="Default"/>
        <w:spacing w:line="360" w:lineRule="auto"/>
        <w:jc w:val="center"/>
      </w:pPr>
      <w:r w:rsidRPr="006C623E">
        <w:rPr>
          <w:b/>
          <w:bCs/>
        </w:rPr>
        <w:t>I. SUTARTIES OBJEKTAS</w:t>
      </w:r>
    </w:p>
    <w:p w14:paraId="03C43702" w14:textId="5DB1D82C" w:rsidR="00751C8D" w:rsidRPr="006C623E" w:rsidRDefault="00751C8D" w:rsidP="006C623E">
      <w:pPr>
        <w:pStyle w:val="Default"/>
        <w:spacing w:line="360" w:lineRule="auto"/>
        <w:jc w:val="both"/>
      </w:pPr>
      <w:r w:rsidRPr="006C623E">
        <w:t xml:space="preserve">1.1. Stovyklos organizatorius įsipareigoja Kliento vaikui/vaikams: </w:t>
      </w:r>
    </w:p>
    <w:p w14:paraId="0ABEE628" w14:textId="6B810F29"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512F85D0" w14:textId="7C01A450" w:rsidR="00751C8D" w:rsidRPr="006C623E" w:rsidRDefault="00751C8D" w:rsidP="006C623E">
      <w:pPr>
        <w:pStyle w:val="Default"/>
        <w:spacing w:line="360" w:lineRule="auto"/>
        <w:ind w:left="720"/>
        <w:jc w:val="both"/>
      </w:pPr>
      <w:r w:rsidRPr="006C623E">
        <w:t>(vaiko vardas, pavardė, asmens kodas)</w:t>
      </w:r>
    </w:p>
    <w:p w14:paraId="1D0BFD73" w14:textId="16AC7FBF"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72AD90E9" w14:textId="1C8D4879" w:rsidR="00751C8D" w:rsidRPr="006C623E" w:rsidRDefault="00751C8D" w:rsidP="006C623E">
      <w:pPr>
        <w:pStyle w:val="Default"/>
        <w:spacing w:line="360" w:lineRule="auto"/>
        <w:ind w:left="720"/>
        <w:jc w:val="both"/>
      </w:pPr>
      <w:r w:rsidRPr="006C623E">
        <w:t>(vaiko vardas, pavardė, asmens kodas)</w:t>
      </w:r>
    </w:p>
    <w:p w14:paraId="62691B3F" w14:textId="27FDE56F" w:rsidR="00751C8D" w:rsidRPr="006C623E" w:rsidRDefault="00751C8D" w:rsidP="006C623E">
      <w:pPr>
        <w:pStyle w:val="Default"/>
        <w:spacing w:line="360" w:lineRule="auto"/>
        <w:jc w:val="both"/>
      </w:pPr>
      <w:r w:rsidRPr="006C623E">
        <w:t xml:space="preserve">(toliau – </w:t>
      </w:r>
      <w:r w:rsidRPr="006C623E">
        <w:rPr>
          <w:b/>
          <w:bCs/>
        </w:rPr>
        <w:t>Stovyklautojas</w:t>
      </w:r>
      <w:r w:rsidRPr="006C623E">
        <w:t xml:space="preserve">), organizuoti mokamą vaikų dienos stovyklą (toliau – </w:t>
      </w:r>
      <w:r w:rsidRPr="006C623E">
        <w:rPr>
          <w:b/>
          <w:bCs/>
        </w:rPr>
        <w:t>Stovykla</w:t>
      </w:r>
      <w:r w:rsidRPr="006C623E">
        <w:t xml:space="preserve">), o Klientas įsipareigoja apmokėti už Stovykloje suteiktas paslaugas Sutartyje nurodytomis sąlygomis ir terminais ir vykdyti kitus Sutartimi prisiimtus įsipareigojimus. </w:t>
      </w:r>
    </w:p>
    <w:p w14:paraId="75473299" w14:textId="0D7602D1" w:rsidR="00751C8D" w:rsidRPr="006C623E" w:rsidRDefault="00751C8D" w:rsidP="006C623E">
      <w:pPr>
        <w:pStyle w:val="Default"/>
        <w:spacing w:after="27" w:line="360" w:lineRule="auto"/>
        <w:jc w:val="both"/>
      </w:pPr>
      <w:r w:rsidRPr="006C623E">
        <w:t xml:space="preserve">1.2. </w:t>
      </w:r>
      <w:r w:rsidRPr="006C623E">
        <w:rPr>
          <w:b/>
          <w:bCs/>
        </w:rPr>
        <w:t>Stovyklos vieta</w:t>
      </w:r>
      <w:r w:rsidRPr="006C623E">
        <w:t xml:space="preserve">: </w:t>
      </w:r>
      <w:r w:rsidR="00B36F14">
        <w:t xml:space="preserve">Statybininkų </w:t>
      </w:r>
      <w:r w:rsidRPr="006C623E">
        <w:t xml:space="preserve">g. </w:t>
      </w:r>
      <w:r w:rsidR="00B36F14">
        <w:t>73</w:t>
      </w:r>
      <w:r w:rsidRPr="006C623E">
        <w:t>, Alytus</w:t>
      </w:r>
    </w:p>
    <w:p w14:paraId="010D240E" w14:textId="77777777" w:rsidR="00B36F14" w:rsidRDefault="00751C8D" w:rsidP="006C623E">
      <w:pPr>
        <w:pStyle w:val="Default"/>
        <w:spacing w:line="360" w:lineRule="auto"/>
        <w:jc w:val="both"/>
      </w:pPr>
      <w:r w:rsidRPr="006C623E">
        <w:t xml:space="preserve">1.3. </w:t>
      </w:r>
      <w:r w:rsidRPr="006C623E">
        <w:rPr>
          <w:b/>
          <w:bCs/>
        </w:rPr>
        <w:t xml:space="preserve">Stovyklos </w:t>
      </w:r>
      <w:r w:rsidR="00B36F14">
        <w:rPr>
          <w:b/>
          <w:bCs/>
        </w:rPr>
        <w:t>pamainos</w:t>
      </w:r>
      <w:r w:rsidRPr="006C623E">
        <w:t xml:space="preserve">: </w:t>
      </w:r>
    </w:p>
    <w:p w14:paraId="44DF5362" w14:textId="77777777" w:rsidR="00B36F14" w:rsidRDefault="00751C8D" w:rsidP="00B36F14">
      <w:pPr>
        <w:pStyle w:val="Default"/>
        <w:numPr>
          <w:ilvl w:val="0"/>
          <w:numId w:val="3"/>
        </w:numPr>
        <w:spacing w:line="360" w:lineRule="auto"/>
        <w:jc w:val="both"/>
      </w:pPr>
      <w:r w:rsidRPr="006C623E">
        <w:t>2025-0</w:t>
      </w:r>
      <w:r w:rsidR="00B36F14">
        <w:t>6</w:t>
      </w:r>
      <w:r w:rsidRPr="006C623E">
        <w:t>-</w:t>
      </w:r>
      <w:r w:rsidR="00B36F14">
        <w:t>09</w:t>
      </w:r>
      <w:r w:rsidRPr="006C623E">
        <w:t xml:space="preserve"> iki 2025-</w:t>
      </w:r>
      <w:r w:rsidR="00B36F14">
        <w:t>06-13</w:t>
      </w:r>
    </w:p>
    <w:p w14:paraId="4C701565" w14:textId="77777777" w:rsidR="00B36F14" w:rsidRDefault="00B36F14" w:rsidP="00B36F14">
      <w:pPr>
        <w:pStyle w:val="Default"/>
        <w:numPr>
          <w:ilvl w:val="0"/>
          <w:numId w:val="3"/>
        </w:numPr>
        <w:spacing w:line="360" w:lineRule="auto"/>
        <w:jc w:val="both"/>
      </w:pPr>
      <w:r>
        <w:t>2025-06-16 iki 2025-06-20</w:t>
      </w:r>
    </w:p>
    <w:p w14:paraId="61B78BA4" w14:textId="77777777" w:rsidR="00B36F14" w:rsidRDefault="00B36F14" w:rsidP="00B36F14">
      <w:pPr>
        <w:pStyle w:val="Default"/>
        <w:numPr>
          <w:ilvl w:val="0"/>
          <w:numId w:val="3"/>
        </w:numPr>
        <w:spacing w:line="360" w:lineRule="auto"/>
        <w:jc w:val="both"/>
      </w:pPr>
      <w:r>
        <w:t>2025-06-23 iki 2025-06-27</w:t>
      </w:r>
    </w:p>
    <w:p w14:paraId="38B888D6" w14:textId="77777777" w:rsidR="00B36F14" w:rsidRDefault="00B36F14" w:rsidP="00B36F14">
      <w:pPr>
        <w:pStyle w:val="Default"/>
        <w:numPr>
          <w:ilvl w:val="0"/>
          <w:numId w:val="3"/>
        </w:numPr>
        <w:spacing w:line="360" w:lineRule="auto"/>
        <w:jc w:val="both"/>
      </w:pPr>
      <w:r>
        <w:t>2025-06-30 iki 2025-07-04</w:t>
      </w:r>
    </w:p>
    <w:p w14:paraId="0D3FF3F0" w14:textId="77777777" w:rsidR="00B36F14" w:rsidRDefault="00B36F14" w:rsidP="00B36F14">
      <w:pPr>
        <w:pStyle w:val="Default"/>
        <w:numPr>
          <w:ilvl w:val="0"/>
          <w:numId w:val="3"/>
        </w:numPr>
        <w:spacing w:line="360" w:lineRule="auto"/>
        <w:jc w:val="both"/>
      </w:pPr>
      <w:r>
        <w:t>2025-07-07 iki 2025-07-11</w:t>
      </w:r>
    </w:p>
    <w:p w14:paraId="2524A1FA" w14:textId="77777777" w:rsidR="00B36F14" w:rsidRDefault="00B36F14" w:rsidP="00B36F14">
      <w:pPr>
        <w:pStyle w:val="Default"/>
        <w:numPr>
          <w:ilvl w:val="0"/>
          <w:numId w:val="3"/>
        </w:numPr>
        <w:spacing w:line="360" w:lineRule="auto"/>
        <w:jc w:val="both"/>
      </w:pPr>
      <w:r>
        <w:t>2025-07-14 iki 2025-07-18</w:t>
      </w:r>
    </w:p>
    <w:p w14:paraId="091ECEC1" w14:textId="77777777" w:rsidR="00B36F14" w:rsidRDefault="00B36F14" w:rsidP="00B36F14">
      <w:pPr>
        <w:pStyle w:val="Default"/>
        <w:numPr>
          <w:ilvl w:val="0"/>
          <w:numId w:val="3"/>
        </w:numPr>
        <w:spacing w:line="360" w:lineRule="auto"/>
        <w:jc w:val="both"/>
      </w:pPr>
      <w:r>
        <w:t>2025-07-21 iki 2025-07-25</w:t>
      </w:r>
    </w:p>
    <w:p w14:paraId="41A281C9" w14:textId="77777777" w:rsidR="00B36F14" w:rsidRDefault="00B36F14" w:rsidP="00B36F14">
      <w:pPr>
        <w:pStyle w:val="Default"/>
        <w:numPr>
          <w:ilvl w:val="0"/>
          <w:numId w:val="3"/>
        </w:numPr>
        <w:spacing w:line="360" w:lineRule="auto"/>
        <w:jc w:val="both"/>
      </w:pPr>
      <w:r>
        <w:t>2025-07-28 iki 2025-08-01</w:t>
      </w:r>
    </w:p>
    <w:p w14:paraId="14AB4B8F" w14:textId="77777777" w:rsidR="00B36F14" w:rsidRDefault="00B36F14" w:rsidP="00B36F14">
      <w:pPr>
        <w:pStyle w:val="Default"/>
        <w:numPr>
          <w:ilvl w:val="0"/>
          <w:numId w:val="3"/>
        </w:numPr>
        <w:spacing w:line="360" w:lineRule="auto"/>
        <w:jc w:val="both"/>
      </w:pPr>
      <w:r>
        <w:t>2025-08-04 iki 2025-08-08</w:t>
      </w:r>
    </w:p>
    <w:p w14:paraId="43117901" w14:textId="77777777" w:rsidR="00B36F14" w:rsidRDefault="00B36F14" w:rsidP="00B36F14">
      <w:pPr>
        <w:pStyle w:val="Default"/>
        <w:numPr>
          <w:ilvl w:val="0"/>
          <w:numId w:val="3"/>
        </w:numPr>
        <w:spacing w:line="360" w:lineRule="auto"/>
        <w:jc w:val="both"/>
      </w:pPr>
      <w:r>
        <w:t>2025-08-11 iki 2025-08-14</w:t>
      </w:r>
    </w:p>
    <w:p w14:paraId="1D639527" w14:textId="77777777" w:rsidR="00B36F14" w:rsidRDefault="00B36F14" w:rsidP="00B36F14">
      <w:pPr>
        <w:pStyle w:val="Default"/>
        <w:numPr>
          <w:ilvl w:val="0"/>
          <w:numId w:val="3"/>
        </w:numPr>
        <w:spacing w:line="360" w:lineRule="auto"/>
        <w:jc w:val="both"/>
      </w:pPr>
      <w:r>
        <w:t>2025-08-18 iki 2025-08-22</w:t>
      </w:r>
    </w:p>
    <w:p w14:paraId="3FBD65C3" w14:textId="33A96BE5" w:rsidR="00751C8D" w:rsidRDefault="00B36F14" w:rsidP="00B36F14">
      <w:pPr>
        <w:pStyle w:val="Default"/>
        <w:numPr>
          <w:ilvl w:val="0"/>
          <w:numId w:val="3"/>
        </w:numPr>
        <w:spacing w:line="360" w:lineRule="auto"/>
        <w:jc w:val="both"/>
      </w:pPr>
      <w:r>
        <w:t>2025-08-25 iki 2025-08-29</w:t>
      </w:r>
      <w:r w:rsidR="00751C8D" w:rsidRPr="006C623E">
        <w:t xml:space="preserve"> </w:t>
      </w:r>
    </w:p>
    <w:p w14:paraId="059D02EB" w14:textId="2587E592" w:rsidR="00BC6BC0" w:rsidRDefault="00BC6BC0" w:rsidP="00BC6BC0">
      <w:pPr>
        <w:pStyle w:val="Default"/>
        <w:spacing w:line="360" w:lineRule="auto"/>
        <w:ind w:left="720"/>
        <w:jc w:val="both"/>
      </w:pPr>
    </w:p>
    <w:p w14:paraId="697EE73B" w14:textId="77777777" w:rsidR="003E2756" w:rsidRPr="006C623E" w:rsidRDefault="003E2756" w:rsidP="00BC6BC0">
      <w:pPr>
        <w:pStyle w:val="Default"/>
        <w:spacing w:line="360" w:lineRule="auto"/>
        <w:ind w:left="720"/>
        <w:jc w:val="both"/>
      </w:pPr>
    </w:p>
    <w:p w14:paraId="5FF5CF4B" w14:textId="02D76D6D" w:rsidR="00751C8D" w:rsidRPr="006C623E" w:rsidRDefault="00751C8D" w:rsidP="006C623E">
      <w:pPr>
        <w:pStyle w:val="Default"/>
        <w:spacing w:line="360" w:lineRule="auto"/>
        <w:jc w:val="center"/>
      </w:pPr>
      <w:r w:rsidRPr="006C623E">
        <w:rPr>
          <w:b/>
          <w:bCs/>
        </w:rPr>
        <w:lastRenderedPageBreak/>
        <w:t>II. SUTARTIES KAINA IR APMOKĖJIMO TVARKA</w:t>
      </w:r>
    </w:p>
    <w:p w14:paraId="741E47D6" w14:textId="014AC393" w:rsidR="00751C8D" w:rsidRDefault="00751C8D" w:rsidP="006C623E">
      <w:pPr>
        <w:pStyle w:val="Default"/>
        <w:spacing w:line="360" w:lineRule="auto"/>
        <w:jc w:val="both"/>
      </w:pPr>
      <w:r w:rsidRPr="006C623E">
        <w:t xml:space="preserve">2.1. Stovyklos </w:t>
      </w:r>
      <w:r w:rsidR="00B36F14">
        <w:t>rezervacijos mokest</w:t>
      </w:r>
      <w:r w:rsidR="00B76952">
        <w:t>į</w:t>
      </w:r>
      <w:r w:rsidRPr="006C623E">
        <w:t xml:space="preserve"> </w:t>
      </w:r>
      <w:r w:rsidR="00B36F14">
        <w:rPr>
          <w:b/>
          <w:bCs/>
          <w:u w:val="single"/>
        </w:rPr>
        <w:t>30</w:t>
      </w:r>
      <w:r w:rsidRPr="00B36F14">
        <w:rPr>
          <w:b/>
          <w:bCs/>
          <w:u w:val="single"/>
        </w:rPr>
        <w:t>,00</w:t>
      </w:r>
      <w:r w:rsidRPr="006C623E">
        <w:t xml:space="preserve"> </w:t>
      </w:r>
      <w:proofErr w:type="spellStart"/>
      <w:r w:rsidRPr="006C623E">
        <w:t>eur</w:t>
      </w:r>
      <w:proofErr w:type="spellEnd"/>
      <w:r w:rsidRPr="006C623E">
        <w:t>, Klientas įsipareigoja sumokėti, pervesdamas pinigus į nurodytą Stovyklos organizatoriaus banko sąskaitą pagal</w:t>
      </w:r>
      <w:r w:rsidR="006C623E">
        <w:t xml:space="preserve"> </w:t>
      </w:r>
      <w:r w:rsidRPr="006C623E">
        <w:t xml:space="preserve"> pateiktą sąskaitą faktūrą </w:t>
      </w:r>
      <w:r w:rsidR="00B36F14">
        <w:t>pat</w:t>
      </w:r>
      <w:r w:rsidR="00B76952">
        <w:t>e</w:t>
      </w:r>
      <w:r w:rsidR="00B36F14">
        <w:t>ikus registraciją</w:t>
      </w:r>
      <w:r w:rsidRPr="006C623E">
        <w:t xml:space="preserve">. </w:t>
      </w:r>
      <w:r w:rsidR="00B36F14">
        <w:t xml:space="preserve">Rezervacijos kaina bus </w:t>
      </w:r>
      <w:proofErr w:type="spellStart"/>
      <w:r w:rsidR="00B36F14">
        <w:t>išminusuota</w:t>
      </w:r>
      <w:proofErr w:type="spellEnd"/>
      <w:r w:rsidR="00B36F14">
        <w:t xml:space="preserve"> iš galutinės sąskaitos. Neatvykus į stovyklą, rezervacijos mokestis NEGRĄŽINAMAS.</w:t>
      </w:r>
    </w:p>
    <w:p w14:paraId="479AB5FD" w14:textId="25F0E4D7" w:rsidR="00B36F14" w:rsidRPr="006C623E" w:rsidRDefault="00B36F14" w:rsidP="006C623E">
      <w:pPr>
        <w:pStyle w:val="Default"/>
        <w:spacing w:line="360" w:lineRule="auto"/>
        <w:jc w:val="both"/>
      </w:pPr>
      <w:r>
        <w:t xml:space="preserve">2.2. </w:t>
      </w:r>
      <w:r w:rsidRPr="006C623E">
        <w:t xml:space="preserve">Stovyklos kaina yra </w:t>
      </w:r>
      <w:r w:rsidRPr="00B36F14">
        <w:rPr>
          <w:b/>
          <w:bCs/>
          <w:u w:val="single"/>
        </w:rPr>
        <w:t>1</w:t>
      </w:r>
      <w:r w:rsidR="003E2756">
        <w:rPr>
          <w:b/>
          <w:bCs/>
          <w:u w:val="single"/>
        </w:rPr>
        <w:t>0</w:t>
      </w:r>
      <w:r w:rsidRPr="00B36F14">
        <w:rPr>
          <w:b/>
          <w:bCs/>
          <w:u w:val="single"/>
        </w:rPr>
        <w:t>0,00</w:t>
      </w:r>
      <w:r w:rsidRPr="006C623E">
        <w:t xml:space="preserve"> </w:t>
      </w:r>
      <w:proofErr w:type="spellStart"/>
      <w:r w:rsidRPr="006C623E">
        <w:t>eur</w:t>
      </w:r>
      <w:proofErr w:type="spellEnd"/>
      <w:r w:rsidRPr="006C623E">
        <w:t>,</w:t>
      </w:r>
      <w:r w:rsidR="00B76952">
        <w:t xml:space="preserve">. </w:t>
      </w:r>
      <w:r w:rsidRPr="006C623E">
        <w:t>Klientas įsipareigoja sumokėti</w:t>
      </w:r>
      <w:r w:rsidR="00B76952">
        <w:t xml:space="preserve"> už stovyklą</w:t>
      </w:r>
      <w:r w:rsidRPr="006C623E">
        <w:t>, pervesdamas pinigus į nurodytą Stovyklos organizatoriaus banko sąskaitą pagal</w:t>
      </w:r>
      <w:r>
        <w:t xml:space="preserve"> </w:t>
      </w:r>
      <w:r w:rsidRPr="006C623E">
        <w:t xml:space="preserve"> pateiktą sąskaitą faktūrą iki joje nurodytos apmokėjimo datos.</w:t>
      </w:r>
    </w:p>
    <w:p w14:paraId="48B6C38B" w14:textId="1503CAA0" w:rsidR="00751C8D" w:rsidRPr="006C623E" w:rsidRDefault="00751C8D" w:rsidP="006C623E">
      <w:pPr>
        <w:pStyle w:val="Default"/>
        <w:spacing w:line="360" w:lineRule="auto"/>
        <w:jc w:val="center"/>
      </w:pPr>
      <w:r w:rsidRPr="006C623E">
        <w:rPr>
          <w:b/>
          <w:bCs/>
        </w:rPr>
        <w:t>III. SUTARTIES ŠALIŲ ĮSIPAREIGOJIMAI</w:t>
      </w:r>
    </w:p>
    <w:p w14:paraId="26788D6E" w14:textId="77777777" w:rsidR="00751C8D" w:rsidRPr="006C623E" w:rsidRDefault="00751C8D" w:rsidP="006C623E">
      <w:pPr>
        <w:pStyle w:val="Default"/>
        <w:spacing w:line="360" w:lineRule="auto"/>
        <w:jc w:val="both"/>
      </w:pPr>
      <w:r w:rsidRPr="006C623E">
        <w:t xml:space="preserve">3.1. Stovyklos organizatorius įsipareigoja: </w:t>
      </w:r>
    </w:p>
    <w:p w14:paraId="79D677F2" w14:textId="77777777" w:rsidR="00751C8D" w:rsidRPr="006C623E" w:rsidRDefault="00751C8D" w:rsidP="006C623E">
      <w:pPr>
        <w:pStyle w:val="Default"/>
        <w:spacing w:line="360" w:lineRule="auto"/>
        <w:jc w:val="both"/>
      </w:pPr>
      <w:r w:rsidRPr="006C623E">
        <w:t xml:space="preserve">3.1.1. Įgyvendinti Stovyklos programą – dienotvarkę (Priedas Nr. 1). </w:t>
      </w:r>
    </w:p>
    <w:p w14:paraId="33C46797" w14:textId="77777777" w:rsidR="00751C8D" w:rsidRPr="006C623E" w:rsidRDefault="00751C8D" w:rsidP="006C623E">
      <w:pPr>
        <w:pStyle w:val="Default"/>
        <w:spacing w:line="360" w:lineRule="auto"/>
        <w:jc w:val="both"/>
      </w:pPr>
      <w:r w:rsidRPr="006C623E">
        <w:t xml:space="preserve">3.1.2. Supažindinti Stovyklautoją su Stovyklos taisyklėmis (Priedas Nr. 2). </w:t>
      </w:r>
    </w:p>
    <w:p w14:paraId="10C6DC42" w14:textId="4D811286" w:rsidR="00751C8D" w:rsidRPr="006C623E" w:rsidRDefault="00751C8D" w:rsidP="006C623E">
      <w:pPr>
        <w:pStyle w:val="Default"/>
        <w:spacing w:line="360" w:lineRule="auto"/>
        <w:jc w:val="both"/>
      </w:pPr>
      <w:r w:rsidRPr="006C623E">
        <w:t xml:space="preserve">3.1.3. Užtikrinti kokybišką paslaugų teikimą. </w:t>
      </w:r>
    </w:p>
    <w:p w14:paraId="37FC7FA2" w14:textId="77777777" w:rsidR="00751C8D" w:rsidRPr="006C623E" w:rsidRDefault="00751C8D" w:rsidP="006C623E">
      <w:pPr>
        <w:pStyle w:val="Default"/>
        <w:spacing w:line="360" w:lineRule="auto"/>
        <w:jc w:val="both"/>
      </w:pPr>
      <w:r w:rsidRPr="006C623E">
        <w:t xml:space="preserve">3.1.4. Ugdyti vaikų savarankiškumo, sveikos gyvensenos, sportiškumo, socialinius įgūdžius. </w:t>
      </w:r>
    </w:p>
    <w:p w14:paraId="6CB93168" w14:textId="77777777" w:rsidR="00751C8D" w:rsidRPr="006C623E" w:rsidRDefault="00751C8D" w:rsidP="006C623E">
      <w:pPr>
        <w:pStyle w:val="Default"/>
        <w:spacing w:line="360" w:lineRule="auto"/>
        <w:jc w:val="both"/>
      </w:pPr>
      <w:r w:rsidRPr="006C623E">
        <w:t xml:space="preserve">3.1.5. Sudaryti vaikams bendravimo ir saviraiškos galimybes. </w:t>
      </w:r>
    </w:p>
    <w:p w14:paraId="17A94E88" w14:textId="77777777" w:rsidR="00751C8D" w:rsidRPr="006C623E" w:rsidRDefault="00751C8D" w:rsidP="006C623E">
      <w:pPr>
        <w:pStyle w:val="Default"/>
        <w:spacing w:line="360" w:lineRule="auto"/>
        <w:jc w:val="both"/>
      </w:pPr>
      <w:r w:rsidRPr="006C623E">
        <w:t xml:space="preserve">3.1.6. Užtikrinti vaikų priežiūrą, saugą, sveikatą ir žalingų įpročių prevenciją. </w:t>
      </w:r>
    </w:p>
    <w:p w14:paraId="553672AC" w14:textId="77777777" w:rsidR="00751C8D" w:rsidRPr="006C623E" w:rsidRDefault="00751C8D" w:rsidP="006C623E">
      <w:pPr>
        <w:pStyle w:val="Default"/>
        <w:spacing w:line="360" w:lineRule="auto"/>
        <w:jc w:val="both"/>
      </w:pPr>
      <w:r w:rsidRPr="006C623E">
        <w:t xml:space="preserve">3.1.7. Informuoti Stovyklautojo tėvus/globėjus šiam susirgus ar įvykus nelaimingam atsitikimui. </w:t>
      </w:r>
    </w:p>
    <w:p w14:paraId="24DA2453" w14:textId="218F8FCD" w:rsidR="00751C8D" w:rsidRPr="006C623E" w:rsidRDefault="00751C8D" w:rsidP="006C623E">
      <w:pPr>
        <w:pStyle w:val="Default"/>
        <w:spacing w:line="360" w:lineRule="auto"/>
        <w:jc w:val="both"/>
      </w:pPr>
      <w:r w:rsidRPr="006C623E">
        <w:t xml:space="preserve">3.1.8. Užtikrinant Stovyklautojo saugumą ir Stovyklos taisyklių laikymąsi, Stovyklos organizatorius turi teisę patikrinti Stovyklautojo atsivežtus daiktus ir, esant būtinumui, juos laikinai iš jo paimti. Išvykstant iš Stovyklos, daiktai grąžinami Stovyklautojui ar jo atstovui. </w:t>
      </w:r>
    </w:p>
    <w:p w14:paraId="5FB056F2" w14:textId="77777777" w:rsidR="00751C8D" w:rsidRPr="006C623E" w:rsidRDefault="00751C8D" w:rsidP="006C623E">
      <w:pPr>
        <w:pStyle w:val="Default"/>
        <w:spacing w:line="360" w:lineRule="auto"/>
        <w:jc w:val="both"/>
      </w:pPr>
      <w:r w:rsidRPr="006C623E">
        <w:rPr>
          <w:b/>
          <w:bCs/>
        </w:rPr>
        <w:t xml:space="preserve">3.2. Klientas įsipareigoja: </w:t>
      </w:r>
    </w:p>
    <w:p w14:paraId="0B04771B" w14:textId="77777777" w:rsidR="00751C8D" w:rsidRPr="006C623E" w:rsidRDefault="00751C8D" w:rsidP="006C623E">
      <w:pPr>
        <w:pStyle w:val="Default"/>
        <w:spacing w:line="360" w:lineRule="auto"/>
        <w:jc w:val="both"/>
      </w:pPr>
      <w:r w:rsidRPr="006C623E">
        <w:t xml:space="preserve">3.2.1. Sutartyje nustatyta tvarka atsiskaityti už Stovyklos organizatoriaus teikiamas stovyklos paslaugas. </w:t>
      </w:r>
    </w:p>
    <w:p w14:paraId="4559FD95" w14:textId="77777777" w:rsidR="00751C8D" w:rsidRPr="006C623E" w:rsidRDefault="00751C8D" w:rsidP="006C623E">
      <w:pPr>
        <w:pStyle w:val="Default"/>
        <w:spacing w:line="360" w:lineRule="auto"/>
        <w:jc w:val="both"/>
      </w:pPr>
      <w:r w:rsidRPr="006C623E">
        <w:t xml:space="preserve">3.2.2. Susipažinti ir supažindinti vaiką (Stovyklautoją) su Stovyklos taisyklėmis. </w:t>
      </w:r>
    </w:p>
    <w:p w14:paraId="28620E81" w14:textId="77777777" w:rsidR="00751C8D" w:rsidRPr="006C623E" w:rsidRDefault="00751C8D" w:rsidP="006C623E">
      <w:pPr>
        <w:pStyle w:val="Default"/>
        <w:spacing w:line="360" w:lineRule="auto"/>
        <w:jc w:val="both"/>
      </w:pPr>
      <w:r w:rsidRPr="006C623E">
        <w:t xml:space="preserve">3.2.3. Užtikrinti, kad į stovyklą atvežamas vaikas yra sveikas ir neturi jokių sveikatos sutrikimų, problemų, kurios gali turėti įtakos žalos vaiko sveikatai atsiradimui ir trukdytų įvykdyti Stovyklos programą. </w:t>
      </w:r>
    </w:p>
    <w:p w14:paraId="54D32861" w14:textId="77777777" w:rsidR="00751C8D" w:rsidRPr="006C623E" w:rsidRDefault="00751C8D" w:rsidP="006C623E">
      <w:pPr>
        <w:pStyle w:val="Default"/>
        <w:spacing w:line="360" w:lineRule="auto"/>
        <w:jc w:val="both"/>
      </w:pPr>
      <w:r w:rsidRPr="006C623E">
        <w:t xml:space="preserve">3.2.4. Nurodyti sveikatos problemas (pvz. alergijas, kt.), vartojamus vaistus ar nestandartinį vaiko elgesį, įpročius ar kita: </w:t>
      </w:r>
    </w:p>
    <w:p w14:paraId="43C0EFF3" w14:textId="77777777" w:rsidR="00751C8D" w:rsidRPr="006C623E" w:rsidRDefault="00751C8D" w:rsidP="006C623E">
      <w:pPr>
        <w:pStyle w:val="Default"/>
        <w:spacing w:line="360" w:lineRule="auto"/>
        <w:jc w:val="both"/>
      </w:pPr>
      <w:r w:rsidRPr="006C623E">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3DA7C678" w14:textId="1C0106C8" w:rsidR="00751C8D" w:rsidRPr="006C623E" w:rsidRDefault="00751C8D" w:rsidP="006C623E">
      <w:pPr>
        <w:pStyle w:val="Default"/>
        <w:spacing w:line="360" w:lineRule="auto"/>
        <w:jc w:val="both"/>
      </w:pPr>
      <w:r w:rsidRPr="006C623E">
        <w:t>3.2.</w:t>
      </w:r>
      <w:r w:rsidR="007006B9" w:rsidRPr="006C623E">
        <w:t>5</w:t>
      </w:r>
      <w:r w:rsidRPr="006C623E">
        <w:t xml:space="preserve">. Užtikrinti, kad Stovyklautojas į stovyklą iš namų neatsivežtų aštrių daiktų, cheminių medžiagų, rūkalų ir kitokių kvaišalų (alkoholio, narkotinių, psichotropinių medžiagų), energetinių gėrimų ir pan. </w:t>
      </w:r>
    </w:p>
    <w:p w14:paraId="6E6DD662" w14:textId="10F87A72" w:rsidR="007006B9" w:rsidRPr="006C623E" w:rsidRDefault="007006B9" w:rsidP="006C623E">
      <w:pPr>
        <w:pStyle w:val="Default"/>
        <w:spacing w:line="360" w:lineRule="auto"/>
        <w:jc w:val="both"/>
      </w:pPr>
      <w:r w:rsidRPr="006C623E">
        <w:lastRenderedPageBreak/>
        <w:t>3.2.6 Leisti Stovyklos organizatoriui, esant būtinumui, patikrinti vaiko asmeninius daiktus.</w:t>
      </w:r>
    </w:p>
    <w:p w14:paraId="1EB197AE" w14:textId="4C42DC3C" w:rsidR="007006B9" w:rsidRPr="006C623E" w:rsidRDefault="007006B9" w:rsidP="006C623E">
      <w:pPr>
        <w:pStyle w:val="Default"/>
        <w:spacing w:line="360" w:lineRule="auto"/>
        <w:jc w:val="both"/>
        <w:rPr>
          <w:color w:val="auto"/>
        </w:rPr>
      </w:pPr>
      <w:r w:rsidRPr="006C623E">
        <w:rPr>
          <w:color w:val="auto"/>
        </w:rPr>
        <w:t xml:space="preserve">3.2.7. Leisti vaiką filmuoti ir/ar fotografuoti Stovyklos metu, viešinti jo atvaizdą socialiniuose tinkluose ir kituose šaltiniuose, kur reklamuojama Stovyklos organizatoriaus veikla. Tuo atveju, jeigu Klientas nesutinka su vaiko fotografavimu ir atvaizdo naudojimu, pranešti Stovyklos organizatoriui raštiškai. </w:t>
      </w:r>
    </w:p>
    <w:p w14:paraId="0B8AC98B" w14:textId="3683CF6E" w:rsidR="007006B9" w:rsidRPr="006C623E" w:rsidRDefault="007006B9" w:rsidP="006C623E">
      <w:pPr>
        <w:pStyle w:val="Default"/>
        <w:spacing w:line="360" w:lineRule="auto"/>
        <w:jc w:val="both"/>
        <w:rPr>
          <w:color w:val="auto"/>
        </w:rPr>
      </w:pPr>
      <w:r w:rsidRPr="006C623E">
        <w:rPr>
          <w:color w:val="auto"/>
        </w:rPr>
        <w:t>3.2.</w:t>
      </w:r>
      <w:r w:rsidR="006C623E">
        <w:rPr>
          <w:color w:val="auto"/>
        </w:rPr>
        <w:t>8</w:t>
      </w:r>
      <w:r w:rsidRPr="006C623E">
        <w:rPr>
          <w:color w:val="auto"/>
        </w:rPr>
        <w:t xml:space="preserve">. Perspėti stovyklos vadovą, pasiimant vaiką iš Stovyklos laikinai ar anksčiau išvykstant iš stovyklos. Jeigu vaiką pasiima giminės arba kiti asmenys, Klientas turi pateikti raštišką sutikimą, kuriame nurodyta pasiimančio asmens vardas, pavardė ir telefono numeris. </w:t>
      </w:r>
    </w:p>
    <w:p w14:paraId="3E498A0D" w14:textId="4AE18C83" w:rsidR="00751C8D" w:rsidRPr="006C623E" w:rsidRDefault="00751C8D" w:rsidP="006C623E">
      <w:pPr>
        <w:pStyle w:val="Default"/>
        <w:spacing w:line="360" w:lineRule="auto"/>
        <w:jc w:val="center"/>
        <w:rPr>
          <w:color w:val="auto"/>
        </w:rPr>
      </w:pPr>
      <w:r w:rsidRPr="006C623E">
        <w:rPr>
          <w:b/>
          <w:bCs/>
          <w:color w:val="auto"/>
        </w:rPr>
        <w:t>IV. ŠALIŲ ATSAKOMYBĖ</w:t>
      </w:r>
    </w:p>
    <w:p w14:paraId="2641E054" w14:textId="77777777" w:rsidR="00751C8D" w:rsidRPr="006C623E" w:rsidRDefault="00751C8D" w:rsidP="006C623E">
      <w:pPr>
        <w:pStyle w:val="Default"/>
        <w:spacing w:line="360" w:lineRule="auto"/>
        <w:jc w:val="both"/>
        <w:rPr>
          <w:color w:val="auto"/>
        </w:rPr>
      </w:pPr>
      <w:r w:rsidRPr="006C623E">
        <w:rPr>
          <w:color w:val="auto"/>
        </w:rPr>
        <w:t xml:space="preserve">4.1. Klientas įsipareigoja atlyginti nuostolius Stovyklos organizatoriui ar kitiems Stovyklautojams, jei vaikas Stovyklos metu savo kaltais veiksmais padaro žalos Stovyklos organizatoriui, kitiems Stovyklautojams ar stovyklos metu naudojamam turtui. </w:t>
      </w:r>
    </w:p>
    <w:p w14:paraId="4847B48E" w14:textId="77777777" w:rsidR="00751C8D" w:rsidRPr="006C623E" w:rsidRDefault="00751C8D" w:rsidP="006C623E">
      <w:pPr>
        <w:pStyle w:val="Default"/>
        <w:spacing w:line="360" w:lineRule="auto"/>
        <w:jc w:val="both"/>
        <w:rPr>
          <w:color w:val="auto"/>
        </w:rPr>
      </w:pPr>
      <w:r w:rsidRPr="006C623E">
        <w:rPr>
          <w:color w:val="auto"/>
        </w:rPr>
        <w:t xml:space="preserve">4.2. Klientui nepateikus tikslios ir išsamios informacijos apie vaiko sveikatos sutrikimus, nestandartinio elgesio ypatumus, vartojamus vaistus ir kita, nelaimės atvejais atsakomybė tenka tėvams. </w:t>
      </w:r>
    </w:p>
    <w:p w14:paraId="7AD1D97E" w14:textId="77777777" w:rsidR="007006B9" w:rsidRPr="006C623E" w:rsidRDefault="00751C8D" w:rsidP="006C623E">
      <w:pPr>
        <w:pStyle w:val="Default"/>
        <w:spacing w:line="360" w:lineRule="auto"/>
        <w:jc w:val="both"/>
        <w:rPr>
          <w:color w:val="auto"/>
        </w:rPr>
      </w:pPr>
      <w:r w:rsidRPr="006C623E">
        <w:rPr>
          <w:color w:val="auto"/>
        </w:rPr>
        <w:t xml:space="preserve">4.3. Stovyklos organizatorius nėra atsakingas už vaiko sveikatos sutrikimus, nelaimingų atsitikimų metu kilusią bet kokią žalą, išskyrus, jeigu tokia žala kilo dėl Stovyklos organizatoriaus kaltės. Paslaugos teikėjas rekomenduoja vaiko tėvams/rūpintojams apdrausti vaiko sveikatą nuo nelaimingų atsitikimų rizikos. </w:t>
      </w:r>
    </w:p>
    <w:p w14:paraId="05E3DDE4" w14:textId="3B7B0DEC" w:rsidR="00751C8D" w:rsidRPr="006C623E" w:rsidRDefault="00751C8D" w:rsidP="006C623E">
      <w:pPr>
        <w:pStyle w:val="Default"/>
        <w:spacing w:line="360" w:lineRule="auto"/>
        <w:jc w:val="both"/>
        <w:rPr>
          <w:color w:val="auto"/>
        </w:rPr>
      </w:pPr>
      <w:r w:rsidRPr="006C623E">
        <w:rPr>
          <w:color w:val="auto"/>
        </w:rPr>
        <w:t xml:space="preserve">4.4. Stovyklos organizatorius neatsako už paliktus ar/ir pamestus stovyklos metu Stovyklautojo daiktus ir neatlygina dėl to patirtų nuostolių. Stovyklos organizatorius rekomenduoja Stovyklautojui neturėti su savimi brangių daiktų, mobiliųjų telefonų, kompiuterių ir kitos technikos. </w:t>
      </w:r>
    </w:p>
    <w:p w14:paraId="11C42A28" w14:textId="5F91B0E8" w:rsidR="00751C8D" w:rsidRPr="006C623E" w:rsidRDefault="00751C8D" w:rsidP="006C623E">
      <w:pPr>
        <w:pStyle w:val="Default"/>
        <w:spacing w:line="360" w:lineRule="auto"/>
        <w:jc w:val="center"/>
        <w:rPr>
          <w:color w:val="auto"/>
        </w:rPr>
      </w:pPr>
      <w:r w:rsidRPr="006C623E">
        <w:rPr>
          <w:b/>
          <w:bCs/>
          <w:color w:val="auto"/>
        </w:rPr>
        <w:t>V. SUTARTIES GALIOJIMAS IR NUTRAUKIMAS</w:t>
      </w:r>
    </w:p>
    <w:p w14:paraId="2D91FF17" w14:textId="77777777" w:rsidR="00751C8D" w:rsidRPr="006C623E" w:rsidRDefault="00751C8D" w:rsidP="006C623E">
      <w:pPr>
        <w:pStyle w:val="Default"/>
        <w:spacing w:line="360" w:lineRule="auto"/>
        <w:jc w:val="both"/>
        <w:rPr>
          <w:color w:val="auto"/>
        </w:rPr>
      </w:pPr>
      <w:r w:rsidRPr="006C623E">
        <w:rPr>
          <w:color w:val="auto"/>
        </w:rPr>
        <w:t xml:space="preserve">5.1. Sutartis įsigalioja nuo jos pasirašymo dienos ir galioja iki Stovyklos termino (laiko) pabaigos. </w:t>
      </w:r>
    </w:p>
    <w:p w14:paraId="54F3D348" w14:textId="77777777" w:rsidR="00751C8D" w:rsidRPr="006C623E" w:rsidRDefault="00751C8D" w:rsidP="006C623E">
      <w:pPr>
        <w:pStyle w:val="Default"/>
        <w:spacing w:line="360" w:lineRule="auto"/>
        <w:jc w:val="both"/>
        <w:rPr>
          <w:color w:val="auto"/>
        </w:rPr>
      </w:pPr>
      <w:r w:rsidRPr="006C623E">
        <w:rPr>
          <w:color w:val="auto"/>
        </w:rPr>
        <w:t xml:space="preserve">5.2. Stovyklos organizatorius turi teisę vienašališkai nutraukti sutartį anksčiau Sutartyje nurodyto termino ir reikalauti Kliento pasiimti vaiką iš stovyklos, jeigu Stovyklautojas nesilaikys Stovyklos taisyklėse nurodytų reikalavimų: </w:t>
      </w:r>
    </w:p>
    <w:p w14:paraId="28FD6303" w14:textId="77777777" w:rsidR="00751C8D" w:rsidRPr="006C623E" w:rsidRDefault="00751C8D" w:rsidP="006C623E">
      <w:pPr>
        <w:pStyle w:val="Default"/>
        <w:spacing w:line="360" w:lineRule="auto"/>
        <w:jc w:val="both"/>
        <w:rPr>
          <w:color w:val="auto"/>
        </w:rPr>
      </w:pPr>
      <w:r w:rsidRPr="006C623E">
        <w:rPr>
          <w:color w:val="auto"/>
        </w:rPr>
        <w:t xml:space="preserve">5.2.1. Dėl blogo elgesio kitų Stovyklautojų atžvilgiu (terorizavimo, muštynių ir kitų veiksmų, keliančių pavojų kitų vaikų sveikatai ir gyvybei, vagystės ir kt.); </w:t>
      </w:r>
    </w:p>
    <w:p w14:paraId="0379D41D" w14:textId="36FEA02D" w:rsidR="00751C8D" w:rsidRPr="006C623E" w:rsidRDefault="00751C8D" w:rsidP="006C623E">
      <w:pPr>
        <w:pStyle w:val="Default"/>
        <w:spacing w:line="360" w:lineRule="auto"/>
        <w:jc w:val="both"/>
        <w:rPr>
          <w:color w:val="auto"/>
        </w:rPr>
      </w:pPr>
      <w:r w:rsidRPr="006C623E">
        <w:rPr>
          <w:color w:val="auto"/>
        </w:rPr>
        <w:t>5.2.</w:t>
      </w:r>
      <w:r w:rsidR="007006B9" w:rsidRPr="006C623E">
        <w:rPr>
          <w:color w:val="auto"/>
        </w:rPr>
        <w:t>2</w:t>
      </w:r>
      <w:r w:rsidRPr="006C623E">
        <w:rPr>
          <w:color w:val="auto"/>
        </w:rPr>
        <w:t xml:space="preserve">. Dėl </w:t>
      </w:r>
      <w:r w:rsidR="007006B9" w:rsidRPr="006C623E">
        <w:rPr>
          <w:color w:val="auto"/>
        </w:rPr>
        <w:t>teritorijos palikimo</w:t>
      </w:r>
      <w:r w:rsidRPr="006C623E">
        <w:rPr>
          <w:color w:val="auto"/>
        </w:rPr>
        <w:t xml:space="preserve"> be stovyklos vadovų leidimo bei priežiūros; </w:t>
      </w:r>
    </w:p>
    <w:p w14:paraId="73CB1E9E" w14:textId="1FC7EA22" w:rsidR="00751C8D" w:rsidRPr="006C623E" w:rsidRDefault="00751C8D" w:rsidP="006C623E">
      <w:pPr>
        <w:pStyle w:val="Default"/>
        <w:spacing w:line="360" w:lineRule="auto"/>
        <w:jc w:val="both"/>
        <w:rPr>
          <w:color w:val="auto"/>
        </w:rPr>
      </w:pPr>
      <w:r w:rsidRPr="006C623E">
        <w:rPr>
          <w:color w:val="auto"/>
        </w:rPr>
        <w:t>5.2.</w:t>
      </w:r>
      <w:r w:rsidR="006C623E">
        <w:rPr>
          <w:color w:val="auto"/>
        </w:rPr>
        <w:t>3</w:t>
      </w:r>
      <w:r w:rsidRPr="006C623E">
        <w:rPr>
          <w:color w:val="auto"/>
        </w:rPr>
        <w:t xml:space="preserve">. Stovyklos turto, inventoriaus piktybinio gadinimo. </w:t>
      </w:r>
    </w:p>
    <w:p w14:paraId="52629B8B" w14:textId="77777777" w:rsidR="00751C8D" w:rsidRPr="006C623E" w:rsidRDefault="00751C8D" w:rsidP="006C623E">
      <w:pPr>
        <w:pStyle w:val="Default"/>
        <w:spacing w:line="360" w:lineRule="auto"/>
        <w:jc w:val="both"/>
        <w:rPr>
          <w:color w:val="auto"/>
        </w:rPr>
      </w:pPr>
      <w:r w:rsidRPr="006C623E">
        <w:rPr>
          <w:color w:val="auto"/>
        </w:rPr>
        <w:t xml:space="preserve">5.3. Nutraukus Sutartį 5.2. punkte nurodytais atvejais, mokestis už Stovykloje neišbūtą laiką nėra grąžinamas. </w:t>
      </w:r>
    </w:p>
    <w:p w14:paraId="17E22CBB" w14:textId="6BCCD19D" w:rsidR="00260DCC" w:rsidRPr="006C623E" w:rsidRDefault="00751C8D" w:rsidP="006C623E">
      <w:pPr>
        <w:pStyle w:val="Default"/>
        <w:spacing w:line="360" w:lineRule="auto"/>
        <w:jc w:val="both"/>
        <w:rPr>
          <w:color w:val="auto"/>
        </w:rPr>
      </w:pPr>
      <w:r w:rsidRPr="006C623E">
        <w:rPr>
          <w:color w:val="auto"/>
        </w:rPr>
        <w:lastRenderedPageBreak/>
        <w:t xml:space="preserve">5.4. Klientas turi teisę nutraukti sutartį anksčiau Sutartyje nurodyto termino, pateikdamas Stovyklos organizatoriui motyvuotą prašymą. Nutraukus Sutartį Kliento (vaiko) prašymu dėl kitų priežasčių, kurios nenurodytos Sutarties 5.2 punkte, likusi Stovyklos kaina už nepanaudotas dienas grąžinama Klientui. </w:t>
      </w:r>
    </w:p>
    <w:p w14:paraId="74A83E06" w14:textId="2B926541" w:rsidR="00751C8D" w:rsidRDefault="00751C8D" w:rsidP="006C623E">
      <w:pPr>
        <w:pStyle w:val="Default"/>
        <w:spacing w:line="360" w:lineRule="auto"/>
        <w:jc w:val="center"/>
        <w:rPr>
          <w:b/>
          <w:bCs/>
          <w:color w:val="auto"/>
        </w:rPr>
      </w:pPr>
      <w:r w:rsidRPr="006C623E">
        <w:rPr>
          <w:b/>
          <w:bCs/>
          <w:color w:val="auto"/>
        </w:rPr>
        <w:t>VII. ŠALIŲ PARAŠAI</w:t>
      </w:r>
    </w:p>
    <w:p w14:paraId="2A4333C6" w14:textId="77777777" w:rsidR="006C623E" w:rsidRPr="006C623E" w:rsidRDefault="006C623E" w:rsidP="006C623E">
      <w:pPr>
        <w:pStyle w:val="Default"/>
        <w:spacing w:line="360" w:lineRule="auto"/>
        <w:jc w:val="center"/>
        <w:rPr>
          <w:color w:val="auto"/>
        </w:rPr>
      </w:pPr>
    </w:p>
    <w:p w14:paraId="756065A3" w14:textId="7C8F7EB3" w:rsidR="00751C8D" w:rsidRPr="006C623E" w:rsidRDefault="00751C8D" w:rsidP="006C623E">
      <w:pPr>
        <w:pStyle w:val="Default"/>
        <w:spacing w:line="360" w:lineRule="auto"/>
        <w:jc w:val="both"/>
        <w:rPr>
          <w:color w:val="auto"/>
        </w:rPr>
      </w:pPr>
      <w:r w:rsidRPr="006C623E">
        <w:rPr>
          <w:b/>
          <w:bCs/>
          <w:color w:val="auto"/>
        </w:rPr>
        <w:t>Stovyklos organizatorius</w:t>
      </w:r>
      <w:r w:rsidR="00260DCC" w:rsidRPr="006C623E">
        <w:rPr>
          <w:b/>
          <w:bCs/>
          <w:color w:val="auto"/>
        </w:rPr>
        <w:tab/>
      </w:r>
      <w:r w:rsidR="00260DCC" w:rsidRPr="006C623E">
        <w:rPr>
          <w:b/>
          <w:bCs/>
          <w:color w:val="auto"/>
        </w:rPr>
        <w:tab/>
      </w:r>
      <w:r w:rsidR="00260DCC" w:rsidRPr="006C623E">
        <w:rPr>
          <w:b/>
          <w:bCs/>
          <w:color w:val="auto"/>
        </w:rPr>
        <w:tab/>
      </w:r>
      <w:r w:rsidRPr="006C623E">
        <w:rPr>
          <w:b/>
          <w:bCs/>
          <w:color w:val="auto"/>
        </w:rPr>
        <w:t xml:space="preserve"> Klientas </w:t>
      </w:r>
    </w:p>
    <w:p w14:paraId="6C4B6309" w14:textId="77777777" w:rsidR="00260DCC" w:rsidRPr="006C623E" w:rsidRDefault="00260DCC" w:rsidP="006C623E">
      <w:pPr>
        <w:pStyle w:val="Default"/>
        <w:spacing w:line="360" w:lineRule="auto"/>
        <w:jc w:val="both"/>
        <w:rPr>
          <w:color w:val="auto"/>
        </w:rPr>
      </w:pPr>
      <w:r w:rsidRPr="006C623E">
        <w:rPr>
          <w:color w:val="auto"/>
        </w:rPr>
        <w:t>MB „Draugystės sodas“</w:t>
      </w:r>
      <w:r w:rsidRPr="006C623E">
        <w:rPr>
          <w:color w:val="auto"/>
        </w:rPr>
        <w:tab/>
      </w:r>
      <w:r w:rsidRPr="006C623E">
        <w:rPr>
          <w:color w:val="auto"/>
        </w:rPr>
        <w:tab/>
      </w:r>
      <w:r w:rsidRPr="006C623E">
        <w:rPr>
          <w:color w:val="auto"/>
        </w:rPr>
        <w:tab/>
        <w:t xml:space="preserve">_________________________________ </w:t>
      </w:r>
    </w:p>
    <w:p w14:paraId="71759438" w14:textId="28C80274" w:rsidR="00260DCC" w:rsidRPr="006C623E" w:rsidRDefault="00B76952" w:rsidP="006C623E">
      <w:pPr>
        <w:pStyle w:val="Default"/>
        <w:spacing w:line="360" w:lineRule="auto"/>
        <w:jc w:val="both"/>
        <w:rPr>
          <w:color w:val="auto"/>
          <w:sz w:val="20"/>
          <w:szCs w:val="20"/>
        </w:rPr>
      </w:pPr>
      <w:r>
        <w:rPr>
          <w:color w:val="auto"/>
        </w:rPr>
        <w:t>Įmonės kodas 307069564</w:t>
      </w:r>
      <w:r w:rsidR="006C623E">
        <w:rPr>
          <w:color w:val="auto"/>
        </w:rPr>
        <w:tab/>
      </w:r>
      <w:r w:rsidR="00260DCC" w:rsidRPr="006C623E">
        <w:rPr>
          <w:color w:val="auto"/>
        </w:rPr>
        <w:tab/>
      </w:r>
      <w:r w:rsidR="00260DCC" w:rsidRPr="006C623E">
        <w:rPr>
          <w:color w:val="auto"/>
        </w:rPr>
        <w:tab/>
      </w:r>
      <w:r w:rsidR="00260DCC" w:rsidRPr="006C623E">
        <w:rPr>
          <w:color w:val="auto"/>
        </w:rPr>
        <w:tab/>
      </w:r>
      <w:r w:rsidR="00260DCC" w:rsidRPr="006C623E">
        <w:rPr>
          <w:color w:val="auto"/>
          <w:sz w:val="20"/>
          <w:szCs w:val="20"/>
        </w:rPr>
        <w:t>(vardas, pavardė)</w:t>
      </w:r>
    </w:p>
    <w:p w14:paraId="0FDDBF83" w14:textId="46650EFA" w:rsidR="00260DCC" w:rsidRPr="006C623E" w:rsidRDefault="00751C8D" w:rsidP="006C623E">
      <w:pPr>
        <w:pStyle w:val="Default"/>
        <w:spacing w:line="360" w:lineRule="auto"/>
        <w:jc w:val="both"/>
        <w:rPr>
          <w:color w:val="auto"/>
        </w:rPr>
      </w:pPr>
      <w:r w:rsidRPr="006C623E">
        <w:rPr>
          <w:color w:val="auto"/>
        </w:rPr>
        <w:t>Direktor</w:t>
      </w:r>
      <w:r w:rsidR="00260DCC" w:rsidRPr="006C623E">
        <w:rPr>
          <w:color w:val="auto"/>
        </w:rPr>
        <w:t>ė</w:t>
      </w:r>
      <w:r w:rsidRPr="006C623E">
        <w:rPr>
          <w:color w:val="auto"/>
        </w:rPr>
        <w:t xml:space="preserve"> </w:t>
      </w:r>
      <w:r w:rsidR="00260DCC" w:rsidRPr="006C623E">
        <w:rPr>
          <w:color w:val="auto"/>
        </w:rPr>
        <w:t>Jolanta Leonavičienė</w:t>
      </w:r>
      <w:r w:rsidR="00260DCC" w:rsidRPr="006C623E">
        <w:rPr>
          <w:color w:val="auto"/>
        </w:rPr>
        <w:tab/>
      </w:r>
      <w:r w:rsidR="00260DCC" w:rsidRPr="006C623E">
        <w:rPr>
          <w:color w:val="auto"/>
        </w:rPr>
        <w:tab/>
        <w:t>_________________________________</w:t>
      </w:r>
    </w:p>
    <w:p w14:paraId="3A4D803E" w14:textId="3C1B2A23" w:rsidR="00260DCC" w:rsidRPr="006C623E" w:rsidRDefault="00260DCC" w:rsidP="006C623E">
      <w:pPr>
        <w:pStyle w:val="Default"/>
        <w:spacing w:line="360" w:lineRule="auto"/>
        <w:jc w:val="both"/>
        <w:rPr>
          <w:color w:val="auto"/>
        </w:rPr>
      </w:pPr>
      <w:r w:rsidRPr="006C623E">
        <w:rPr>
          <w:color w:val="auto"/>
        </w:rPr>
        <w:t>Tel. +370 648 18566</w:t>
      </w:r>
      <w:r w:rsidRPr="006C623E">
        <w:rPr>
          <w:color w:val="auto"/>
        </w:rPr>
        <w:tab/>
      </w:r>
      <w:r w:rsidRPr="006C623E">
        <w:rPr>
          <w:color w:val="auto"/>
        </w:rPr>
        <w:tab/>
      </w:r>
      <w:r w:rsidRPr="006C623E">
        <w:rPr>
          <w:color w:val="auto"/>
        </w:rPr>
        <w:tab/>
      </w:r>
      <w:r w:rsidRPr="006C623E">
        <w:rPr>
          <w:color w:val="auto"/>
          <w:sz w:val="20"/>
          <w:szCs w:val="20"/>
        </w:rPr>
        <w:t>(gyvenamosios vietos adresas)</w:t>
      </w:r>
    </w:p>
    <w:p w14:paraId="6B7B50E5" w14:textId="12E6EF3C" w:rsidR="00260DCC" w:rsidRPr="006C623E" w:rsidRDefault="00260DCC" w:rsidP="006C623E">
      <w:pPr>
        <w:pStyle w:val="Default"/>
        <w:spacing w:line="360" w:lineRule="auto"/>
        <w:jc w:val="both"/>
        <w:rPr>
          <w:color w:val="auto"/>
        </w:rPr>
      </w:pPr>
      <w:r w:rsidRPr="006C623E">
        <w:rPr>
          <w:color w:val="auto"/>
        </w:rPr>
        <w:t xml:space="preserve">El. paštas </w:t>
      </w:r>
      <w:hyperlink r:id="rId5" w:history="1">
        <w:r w:rsidRPr="006C623E">
          <w:rPr>
            <w:rStyle w:val="Hipersaitas"/>
          </w:rPr>
          <w:t>drausodas@gmail.com</w:t>
        </w:r>
      </w:hyperlink>
      <w:r w:rsidRPr="006C623E">
        <w:rPr>
          <w:color w:val="auto"/>
        </w:rPr>
        <w:tab/>
      </w:r>
      <w:r w:rsidRPr="006C623E">
        <w:rPr>
          <w:color w:val="auto"/>
        </w:rPr>
        <w:tab/>
        <w:t>_________________________________</w:t>
      </w:r>
    </w:p>
    <w:p w14:paraId="64EF4CB5" w14:textId="4A20E818" w:rsidR="00260DCC" w:rsidRPr="006C623E" w:rsidRDefault="00260DCC" w:rsidP="006C623E">
      <w:pPr>
        <w:pStyle w:val="Default"/>
        <w:spacing w:line="360" w:lineRule="auto"/>
        <w:jc w:val="both"/>
        <w:rPr>
          <w:color w:val="auto"/>
        </w:rPr>
      </w:pPr>
      <w:r w:rsidRPr="006C623E">
        <w:rPr>
          <w:color w:val="auto"/>
        </w:rPr>
        <w:t>_________________________________</w:t>
      </w:r>
      <w:r w:rsidR="006C623E">
        <w:rPr>
          <w:color w:val="auto"/>
        </w:rPr>
        <w:t xml:space="preserve">                    _________________________________</w:t>
      </w:r>
    </w:p>
    <w:p w14:paraId="2F234C51" w14:textId="0D3BEFE2" w:rsidR="00260DCC" w:rsidRPr="006C623E" w:rsidRDefault="006C623E" w:rsidP="006C623E">
      <w:pPr>
        <w:pStyle w:val="Default"/>
        <w:spacing w:line="360" w:lineRule="auto"/>
        <w:ind w:firstLine="1296"/>
        <w:jc w:val="both"/>
        <w:rPr>
          <w:color w:val="auto"/>
          <w:sz w:val="20"/>
          <w:szCs w:val="20"/>
        </w:rPr>
      </w:pPr>
      <w:r>
        <w:rPr>
          <w:color w:val="auto"/>
          <w:sz w:val="20"/>
          <w:szCs w:val="20"/>
        </w:rPr>
        <w:t>(parašas)</w:t>
      </w:r>
      <w:r>
        <w:rPr>
          <w:color w:val="auto"/>
          <w:sz w:val="20"/>
          <w:szCs w:val="20"/>
        </w:rPr>
        <w:tab/>
      </w:r>
      <w:r>
        <w:rPr>
          <w:color w:val="auto"/>
          <w:sz w:val="20"/>
          <w:szCs w:val="20"/>
        </w:rPr>
        <w:tab/>
      </w:r>
      <w:r>
        <w:rPr>
          <w:color w:val="auto"/>
          <w:sz w:val="20"/>
          <w:szCs w:val="20"/>
        </w:rPr>
        <w:tab/>
      </w:r>
      <w:r w:rsidR="00260DCC" w:rsidRPr="006C623E">
        <w:rPr>
          <w:color w:val="auto"/>
          <w:sz w:val="20"/>
          <w:szCs w:val="20"/>
        </w:rPr>
        <w:t>(telefono numeris, el. paštas)</w:t>
      </w:r>
    </w:p>
    <w:p w14:paraId="13FAF2A7" w14:textId="22F8B167" w:rsidR="00260DCC" w:rsidRPr="006C623E" w:rsidRDefault="00260DCC" w:rsidP="006C623E">
      <w:pPr>
        <w:pStyle w:val="Default"/>
        <w:spacing w:line="360" w:lineRule="auto"/>
        <w:jc w:val="both"/>
        <w:rPr>
          <w:color w:val="auto"/>
        </w:rPr>
      </w:pPr>
      <w:r w:rsidRPr="006C623E">
        <w:rPr>
          <w:color w:val="auto"/>
        </w:rPr>
        <w:tab/>
      </w:r>
      <w:r w:rsidRPr="006C623E">
        <w:rPr>
          <w:color w:val="auto"/>
        </w:rPr>
        <w:tab/>
      </w:r>
      <w:r w:rsidRPr="006C623E">
        <w:rPr>
          <w:color w:val="auto"/>
        </w:rPr>
        <w:tab/>
      </w:r>
      <w:r w:rsidRPr="006C623E">
        <w:rPr>
          <w:color w:val="auto"/>
        </w:rPr>
        <w:tab/>
      </w:r>
      <w:r w:rsidR="006C623E">
        <w:rPr>
          <w:color w:val="auto"/>
        </w:rPr>
        <w:t>_________________________________</w:t>
      </w:r>
      <w:r w:rsidR="00751C8D" w:rsidRPr="006C623E">
        <w:rPr>
          <w:color w:val="auto"/>
        </w:rPr>
        <w:t xml:space="preserve"> </w:t>
      </w:r>
    </w:p>
    <w:p w14:paraId="27F70107" w14:textId="33878790" w:rsidR="00751C8D" w:rsidRPr="006C623E" w:rsidRDefault="006C623E" w:rsidP="006C623E">
      <w:pPr>
        <w:pStyle w:val="Default"/>
        <w:spacing w:line="360" w:lineRule="auto"/>
        <w:jc w:val="both"/>
        <w:rPr>
          <w:color w:val="auto"/>
        </w:rPr>
      </w:pPr>
      <w:r>
        <w:rPr>
          <w:color w:val="auto"/>
        </w:rPr>
        <w:tab/>
      </w:r>
      <w:r>
        <w:rPr>
          <w:color w:val="auto"/>
        </w:rPr>
        <w:tab/>
      </w:r>
      <w:r>
        <w:rPr>
          <w:color w:val="auto"/>
        </w:rPr>
        <w:tab/>
      </w:r>
      <w:r>
        <w:rPr>
          <w:color w:val="auto"/>
        </w:rPr>
        <w:tab/>
      </w:r>
      <w:r>
        <w:rPr>
          <w:color w:val="auto"/>
          <w:sz w:val="20"/>
          <w:szCs w:val="20"/>
        </w:rPr>
        <w:t>(parašas)</w:t>
      </w:r>
    </w:p>
    <w:p w14:paraId="36BB16F4" w14:textId="4B9D4780" w:rsidR="000D705D" w:rsidRPr="006C623E" w:rsidRDefault="000D705D" w:rsidP="006C623E">
      <w:pPr>
        <w:spacing w:line="360" w:lineRule="auto"/>
        <w:jc w:val="both"/>
        <w:rPr>
          <w:rFonts w:ascii="Times New Roman" w:hAnsi="Times New Roman" w:cs="Times New Roman"/>
          <w:sz w:val="24"/>
          <w:szCs w:val="24"/>
        </w:rPr>
      </w:pPr>
    </w:p>
    <w:sectPr w:rsidR="000D705D" w:rsidRPr="006C623E" w:rsidSect="006C62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B4"/>
    <w:multiLevelType w:val="hybridMultilevel"/>
    <w:tmpl w:val="DF22BCA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4F1A03"/>
    <w:multiLevelType w:val="hybridMultilevel"/>
    <w:tmpl w:val="239800D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02B0448"/>
    <w:multiLevelType w:val="hybridMultilevel"/>
    <w:tmpl w:val="C8C6F05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8D"/>
    <w:rsid w:val="000D705D"/>
    <w:rsid w:val="00260DCC"/>
    <w:rsid w:val="003E2756"/>
    <w:rsid w:val="006C623E"/>
    <w:rsid w:val="007006B9"/>
    <w:rsid w:val="00751C8D"/>
    <w:rsid w:val="00B36F14"/>
    <w:rsid w:val="00B76952"/>
    <w:rsid w:val="00BC6B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9CB"/>
  <w15:chartTrackingRefBased/>
  <w15:docId w15:val="{3DF6B9C2-DB1E-4D95-B2E4-BB36B98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51C8D"/>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260DCC"/>
    <w:rPr>
      <w:color w:val="0563C1" w:themeColor="hyperlink"/>
      <w:u w:val="single"/>
    </w:rPr>
  </w:style>
  <w:style w:type="character" w:styleId="Neapdorotaspaminjimas">
    <w:name w:val="Unresolved Mention"/>
    <w:basedOn w:val="Numatytasispastraiposriftas"/>
    <w:uiPriority w:val="99"/>
    <w:semiHidden/>
    <w:unhideWhenUsed/>
    <w:rsid w:val="0026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usod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4675</Words>
  <Characters>2665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direktorė</cp:lastModifiedBy>
  <cp:revision>6</cp:revision>
  <cp:lastPrinted>2025-04-23T04:20:00Z</cp:lastPrinted>
  <dcterms:created xsi:type="dcterms:W3CDTF">2025-04-23T04:21:00Z</dcterms:created>
  <dcterms:modified xsi:type="dcterms:W3CDTF">2025-07-01T16:53:00Z</dcterms:modified>
</cp:coreProperties>
</file>